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6A3" w:rsidRPr="00835318" w:rsidRDefault="009546A3" w:rsidP="009546A3">
      <w:pPr>
        <w:spacing w:line="560" w:lineRule="exact"/>
        <w:rPr>
          <w:rFonts w:ascii="仿宋_GB2312" w:eastAsia="仿宋_GB2312" w:hAnsi="仿宋_GB2312" w:cs="宋体"/>
          <w:bCs/>
          <w:kern w:val="0"/>
          <w:sz w:val="32"/>
          <w:szCs w:val="36"/>
        </w:rPr>
      </w:pPr>
      <w:r w:rsidRPr="0030124F">
        <w:rPr>
          <w:rFonts w:ascii="仿宋_GB2312" w:eastAsia="仿宋_GB2312" w:hAnsi="仿宋_GB2312" w:cs="宋体" w:hint="eastAsia"/>
          <w:bCs/>
          <w:kern w:val="0"/>
          <w:sz w:val="32"/>
          <w:szCs w:val="36"/>
        </w:rPr>
        <w:t>附件1</w:t>
      </w:r>
    </w:p>
    <w:p w:rsidR="009546A3" w:rsidRPr="00B2296A" w:rsidRDefault="009546A3" w:rsidP="009546A3">
      <w:pPr>
        <w:spacing w:afterLines="50" w:line="560" w:lineRule="exact"/>
        <w:jc w:val="center"/>
        <w:rPr>
          <w:rFonts w:ascii="华文中宋" w:eastAsia="华文中宋" w:hAnsi="华文中宋" w:hint="eastAsia"/>
          <w:b/>
          <w:color w:val="000000"/>
          <w:sz w:val="36"/>
          <w:szCs w:val="36"/>
        </w:rPr>
      </w:pPr>
      <w:r w:rsidRPr="00B2296A">
        <w:rPr>
          <w:rFonts w:ascii="华文中宋" w:eastAsia="华文中宋" w:hAnsi="华文中宋" w:hint="eastAsia"/>
          <w:b/>
          <w:color w:val="000000"/>
          <w:sz w:val="36"/>
          <w:szCs w:val="36"/>
        </w:rPr>
        <w:t>海南师范大学第二届大学生</w:t>
      </w:r>
      <w:proofErr w:type="gramStart"/>
      <w:r w:rsidRPr="00B2296A">
        <w:rPr>
          <w:rFonts w:ascii="华文中宋" w:eastAsia="华文中宋" w:hAnsi="华文中宋" w:hint="eastAsia"/>
          <w:b/>
          <w:color w:val="000000"/>
          <w:sz w:val="36"/>
          <w:szCs w:val="36"/>
        </w:rPr>
        <w:t>微电影</w:t>
      </w:r>
      <w:proofErr w:type="gramEnd"/>
      <w:r w:rsidRPr="00B2296A">
        <w:rPr>
          <w:rFonts w:ascii="华文中宋" w:eastAsia="华文中宋" w:hAnsi="华文中宋" w:hint="eastAsia"/>
          <w:b/>
          <w:color w:val="000000"/>
          <w:sz w:val="36"/>
          <w:szCs w:val="36"/>
        </w:rPr>
        <w:t>大赛报名登记表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3"/>
        <w:gridCol w:w="1982"/>
        <w:gridCol w:w="873"/>
        <w:gridCol w:w="970"/>
        <w:gridCol w:w="1298"/>
        <w:gridCol w:w="547"/>
        <w:gridCol w:w="1703"/>
      </w:tblGrid>
      <w:tr w:rsidR="009546A3" w:rsidRPr="00D97E85" w:rsidTr="00DC2E86">
        <w:trPr>
          <w:trHeight w:val="581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A3" w:rsidRPr="00835318" w:rsidRDefault="009546A3" w:rsidP="00DC2E86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35318">
              <w:rPr>
                <w:rFonts w:ascii="仿宋_GB2312" w:eastAsia="仿宋_GB2312" w:hAnsi="仿宋" w:cs="仿宋" w:hint="eastAsia"/>
                <w:sz w:val="32"/>
                <w:szCs w:val="32"/>
              </w:rPr>
              <w:t>作品名称</w:t>
            </w:r>
          </w:p>
        </w:tc>
        <w:tc>
          <w:tcPr>
            <w:tcW w:w="7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A3" w:rsidRPr="00835318" w:rsidRDefault="009546A3" w:rsidP="00DC2E86">
            <w:pPr>
              <w:spacing w:line="56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9546A3" w:rsidRPr="00D97E85" w:rsidTr="00DC2E86">
        <w:trPr>
          <w:trHeight w:val="614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A3" w:rsidRPr="00835318" w:rsidRDefault="009546A3" w:rsidP="00DC2E86">
            <w:pPr>
              <w:spacing w:line="560" w:lineRule="exact"/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组    别</w:t>
            </w:r>
          </w:p>
        </w:tc>
        <w:tc>
          <w:tcPr>
            <w:tcW w:w="7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A3" w:rsidRDefault="009546A3" w:rsidP="00DC2E86">
            <w:pPr>
              <w:spacing w:line="560" w:lineRule="exact"/>
              <w:ind w:firstLineChars="200" w:firstLine="640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普通组（  ）      专业组（  ）</w:t>
            </w:r>
          </w:p>
        </w:tc>
      </w:tr>
      <w:tr w:rsidR="009546A3" w:rsidRPr="00D97E85" w:rsidTr="00DC2E86">
        <w:trPr>
          <w:trHeight w:val="614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A3" w:rsidRPr="00835318" w:rsidRDefault="009546A3" w:rsidP="00DC2E86">
            <w:pPr>
              <w:spacing w:line="560" w:lineRule="exact"/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835318">
              <w:rPr>
                <w:rFonts w:ascii="仿宋_GB2312" w:eastAsia="仿宋_GB2312" w:hAnsi="仿宋" w:cs="仿宋" w:hint="eastAsia"/>
                <w:sz w:val="32"/>
                <w:szCs w:val="32"/>
              </w:rPr>
              <w:t>作品类别</w:t>
            </w:r>
          </w:p>
        </w:tc>
        <w:tc>
          <w:tcPr>
            <w:tcW w:w="7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A3" w:rsidRPr="00835318" w:rsidRDefault="009546A3" w:rsidP="00DC2E86">
            <w:pPr>
              <w:spacing w:line="56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纪实类（  ）      虚构类（  ）</w:t>
            </w:r>
          </w:p>
        </w:tc>
      </w:tr>
      <w:tr w:rsidR="009546A3" w:rsidRPr="00D97E85" w:rsidTr="00DC2E86">
        <w:trPr>
          <w:trHeight w:val="614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A3" w:rsidRPr="00835318" w:rsidRDefault="009546A3" w:rsidP="00DC2E86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35318">
              <w:rPr>
                <w:rFonts w:ascii="仿宋_GB2312" w:eastAsia="仿宋_GB2312" w:hAnsi="仿宋" w:cs="仿宋" w:hint="eastAsia"/>
                <w:sz w:val="32"/>
                <w:szCs w:val="32"/>
              </w:rPr>
              <w:t>作者姓名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A3" w:rsidRPr="00835318" w:rsidRDefault="009546A3" w:rsidP="00DC2E86">
            <w:pPr>
              <w:spacing w:line="56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A3" w:rsidRPr="00835318" w:rsidRDefault="009546A3" w:rsidP="00DC2E86">
            <w:pPr>
              <w:spacing w:line="56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A3" w:rsidRPr="00835318" w:rsidRDefault="009546A3" w:rsidP="00DC2E86">
            <w:pPr>
              <w:spacing w:line="56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A3" w:rsidRPr="00835318" w:rsidRDefault="009546A3" w:rsidP="00DC2E86">
            <w:pPr>
              <w:spacing w:line="56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9546A3" w:rsidRPr="00D97E85" w:rsidTr="00DC2E86">
        <w:trPr>
          <w:trHeight w:val="627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A3" w:rsidRPr="00835318" w:rsidRDefault="009546A3" w:rsidP="00DC2E86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35318">
              <w:rPr>
                <w:rFonts w:ascii="仿宋_GB2312" w:eastAsia="仿宋_GB2312" w:hAnsi="仿宋" w:cs="仿宋" w:hint="eastAsia"/>
                <w:sz w:val="32"/>
                <w:szCs w:val="32"/>
              </w:rPr>
              <w:t>作者所在学院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A3" w:rsidRPr="00835318" w:rsidRDefault="009546A3" w:rsidP="00DC2E86">
            <w:pPr>
              <w:spacing w:line="56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A3" w:rsidRPr="00835318" w:rsidRDefault="009546A3" w:rsidP="00DC2E86">
            <w:pPr>
              <w:spacing w:line="56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A3" w:rsidRPr="00835318" w:rsidRDefault="009546A3" w:rsidP="00DC2E86">
            <w:pPr>
              <w:spacing w:line="56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A3" w:rsidRPr="00835318" w:rsidRDefault="009546A3" w:rsidP="00DC2E86">
            <w:pPr>
              <w:spacing w:line="56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9546A3" w:rsidRPr="00D97E85" w:rsidTr="00DC2E86">
        <w:trPr>
          <w:trHeight w:val="607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A3" w:rsidRPr="00835318" w:rsidRDefault="009546A3" w:rsidP="00DC2E86">
            <w:pPr>
              <w:spacing w:line="560" w:lineRule="exact"/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作者所学专业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A3" w:rsidRPr="00835318" w:rsidRDefault="009546A3" w:rsidP="00DC2E86">
            <w:pPr>
              <w:spacing w:line="56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A3" w:rsidRPr="00835318" w:rsidRDefault="009546A3" w:rsidP="00DC2E86">
            <w:pPr>
              <w:spacing w:line="56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A3" w:rsidRPr="00835318" w:rsidRDefault="009546A3" w:rsidP="00DC2E86">
            <w:pPr>
              <w:spacing w:line="56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A3" w:rsidRPr="00835318" w:rsidRDefault="009546A3" w:rsidP="00DC2E86">
            <w:pPr>
              <w:spacing w:line="56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9546A3" w:rsidRPr="00D97E85" w:rsidTr="00DC2E86">
        <w:trPr>
          <w:trHeight w:val="607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A3" w:rsidRPr="00835318" w:rsidRDefault="009546A3" w:rsidP="00DC2E86">
            <w:pPr>
              <w:spacing w:line="560" w:lineRule="exact"/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835318">
              <w:rPr>
                <w:rFonts w:ascii="仿宋_GB2312" w:eastAsia="仿宋_GB2312" w:hAnsi="仿宋" w:cs="仿宋" w:hint="eastAsia"/>
                <w:sz w:val="32"/>
                <w:szCs w:val="32"/>
              </w:rPr>
              <w:t>联系方式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A3" w:rsidRPr="00835318" w:rsidRDefault="009546A3" w:rsidP="00DC2E86">
            <w:pPr>
              <w:spacing w:line="56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A3" w:rsidRPr="00835318" w:rsidRDefault="009546A3" w:rsidP="00DC2E86">
            <w:pPr>
              <w:spacing w:line="56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A3" w:rsidRPr="00835318" w:rsidRDefault="009546A3" w:rsidP="00DC2E86">
            <w:pPr>
              <w:spacing w:line="56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A3" w:rsidRPr="00835318" w:rsidRDefault="009546A3" w:rsidP="00DC2E86">
            <w:pPr>
              <w:spacing w:line="56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9546A3" w:rsidRPr="00D97E85" w:rsidTr="00DC2E86">
        <w:trPr>
          <w:trHeight w:val="607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A3" w:rsidRPr="00835318" w:rsidRDefault="009546A3" w:rsidP="00DC2E86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35318">
              <w:rPr>
                <w:rFonts w:ascii="仿宋_GB2312" w:eastAsia="仿宋_GB2312" w:hAnsi="仿宋" w:cs="仿宋" w:hint="eastAsia"/>
                <w:sz w:val="32"/>
                <w:szCs w:val="32"/>
              </w:rPr>
              <w:t>指导老师姓名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A3" w:rsidRPr="00835318" w:rsidRDefault="009546A3" w:rsidP="00DC2E86">
            <w:pPr>
              <w:spacing w:line="56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A3" w:rsidRPr="00835318" w:rsidRDefault="009546A3" w:rsidP="00DC2E86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作品时长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A3" w:rsidRPr="00835318" w:rsidRDefault="009546A3" w:rsidP="00DC2E86">
            <w:pPr>
              <w:spacing w:line="56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9546A3" w:rsidRPr="00D97E85" w:rsidTr="00DC2E86">
        <w:trPr>
          <w:trHeight w:val="4170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A3" w:rsidRDefault="009546A3" w:rsidP="00DC2E86">
            <w:pPr>
              <w:spacing w:line="560" w:lineRule="exact"/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835318">
              <w:rPr>
                <w:rFonts w:ascii="仿宋_GB2312" w:eastAsia="仿宋_GB2312" w:hAnsi="仿宋" w:cs="仿宋" w:hint="eastAsia"/>
                <w:sz w:val="32"/>
                <w:szCs w:val="32"/>
              </w:rPr>
              <w:t>作品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内容</w:t>
            </w:r>
          </w:p>
          <w:p w:rsidR="009546A3" w:rsidRPr="00835318" w:rsidRDefault="009546A3" w:rsidP="00DC2E86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35318">
              <w:rPr>
                <w:rFonts w:ascii="仿宋_GB2312" w:eastAsia="仿宋_GB2312" w:hAnsi="仿宋" w:cs="仿宋" w:hint="eastAsia"/>
                <w:sz w:val="32"/>
                <w:szCs w:val="32"/>
              </w:rPr>
              <w:t>简介</w:t>
            </w:r>
          </w:p>
        </w:tc>
        <w:tc>
          <w:tcPr>
            <w:tcW w:w="7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A3" w:rsidRPr="00835318" w:rsidRDefault="009546A3" w:rsidP="00DC2E86">
            <w:pPr>
              <w:spacing w:line="56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9546A3" w:rsidRPr="00835318" w:rsidRDefault="009546A3" w:rsidP="00DC2E86">
            <w:pPr>
              <w:spacing w:line="560" w:lineRule="exact"/>
              <w:ind w:firstLineChars="200" w:firstLine="640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  <w:p w:rsidR="009546A3" w:rsidRPr="00835318" w:rsidRDefault="009546A3" w:rsidP="00DC2E86">
            <w:pPr>
              <w:spacing w:line="560" w:lineRule="exact"/>
              <w:ind w:firstLineChars="200" w:firstLine="640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  <w:p w:rsidR="009546A3" w:rsidRPr="00835318" w:rsidRDefault="009546A3" w:rsidP="00DC2E86">
            <w:pPr>
              <w:spacing w:line="56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9546A3" w:rsidRPr="00D97E85" w:rsidTr="00DC2E86">
        <w:trPr>
          <w:trHeight w:val="1990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A3" w:rsidRDefault="009546A3" w:rsidP="00DC2E86">
            <w:pPr>
              <w:spacing w:line="560" w:lineRule="exact"/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835318">
              <w:rPr>
                <w:rFonts w:ascii="仿宋_GB2312" w:eastAsia="仿宋_GB2312" w:hAnsi="仿宋" w:cs="仿宋" w:hint="eastAsia"/>
                <w:sz w:val="32"/>
                <w:szCs w:val="32"/>
              </w:rPr>
              <w:t>学院团委</w:t>
            </w:r>
          </w:p>
          <w:p w:rsidR="009546A3" w:rsidRPr="00835318" w:rsidRDefault="009546A3" w:rsidP="00DC2E86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35318">
              <w:rPr>
                <w:rFonts w:ascii="仿宋_GB2312" w:eastAsia="仿宋_GB2312" w:hAnsi="仿宋" w:cs="仿宋" w:hint="eastAsia"/>
                <w:sz w:val="32"/>
                <w:szCs w:val="32"/>
              </w:rPr>
              <w:t>推荐意见</w:t>
            </w:r>
          </w:p>
        </w:tc>
        <w:tc>
          <w:tcPr>
            <w:tcW w:w="7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A3" w:rsidRDefault="009546A3" w:rsidP="00DC2E86">
            <w:pPr>
              <w:spacing w:line="56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  <w:p w:rsidR="009546A3" w:rsidRDefault="009546A3" w:rsidP="00DC2E86">
            <w:pPr>
              <w:spacing w:line="560" w:lineRule="exact"/>
              <w:ind w:firstLineChars="1400" w:firstLine="4480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835318">
              <w:rPr>
                <w:rFonts w:ascii="仿宋_GB2312" w:eastAsia="仿宋_GB2312" w:hAnsi="仿宋" w:cs="仿宋" w:hint="eastAsia"/>
                <w:sz w:val="32"/>
                <w:szCs w:val="32"/>
              </w:rPr>
              <w:t>（盖章）</w:t>
            </w:r>
          </w:p>
          <w:p w:rsidR="009546A3" w:rsidRPr="00835318" w:rsidRDefault="009546A3" w:rsidP="00DC2E86">
            <w:pPr>
              <w:spacing w:line="560" w:lineRule="exact"/>
              <w:ind w:firstLineChars="1350" w:firstLine="4320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年    月    日</w:t>
            </w:r>
          </w:p>
        </w:tc>
      </w:tr>
      <w:tr w:rsidR="009546A3" w:rsidRPr="00D97E85" w:rsidTr="00DC2E86">
        <w:trPr>
          <w:trHeight w:val="1265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A3" w:rsidRPr="00835318" w:rsidRDefault="009546A3" w:rsidP="00DC2E86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35318">
              <w:rPr>
                <w:rFonts w:ascii="仿宋_GB2312" w:eastAsia="仿宋_GB2312" w:hAnsi="仿宋" w:cs="仿宋" w:hint="eastAsia"/>
                <w:sz w:val="32"/>
                <w:szCs w:val="32"/>
              </w:rPr>
              <w:t>备注</w:t>
            </w:r>
          </w:p>
        </w:tc>
        <w:tc>
          <w:tcPr>
            <w:tcW w:w="7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A3" w:rsidRPr="00835318" w:rsidRDefault="009546A3" w:rsidP="00DC2E86">
            <w:pPr>
              <w:spacing w:line="56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</w:tbl>
    <w:p w:rsidR="009546A3" w:rsidRDefault="009546A3" w:rsidP="009546A3">
      <w:pPr>
        <w:spacing w:line="560" w:lineRule="exact"/>
        <w:rPr>
          <w:rFonts w:ascii="仿宋_GB2312" w:eastAsia="仿宋_GB2312" w:hAnsi="仿宋" w:cs="仿宋" w:hint="eastAsia"/>
          <w:bCs/>
          <w:sz w:val="32"/>
          <w:szCs w:val="32"/>
        </w:rPr>
      </w:pPr>
      <w:r w:rsidRPr="00DB7CB9">
        <w:rPr>
          <w:rFonts w:ascii="仿宋_GB2312" w:eastAsia="仿宋_GB2312" w:hAnsi="仿宋" w:cs="仿宋" w:hint="eastAsia"/>
          <w:bCs/>
          <w:sz w:val="32"/>
          <w:szCs w:val="32"/>
        </w:rPr>
        <w:lastRenderedPageBreak/>
        <w:t>附件2</w:t>
      </w:r>
    </w:p>
    <w:p w:rsidR="009546A3" w:rsidRDefault="009546A3" w:rsidP="009546A3">
      <w:pPr>
        <w:spacing w:line="560" w:lineRule="exact"/>
        <w:jc w:val="center"/>
        <w:rPr>
          <w:rFonts w:ascii="华文中宋" w:eastAsia="华文中宋" w:hAnsi="华文中宋" w:hint="eastAsia"/>
          <w:b/>
          <w:color w:val="000000"/>
          <w:sz w:val="36"/>
          <w:szCs w:val="36"/>
        </w:rPr>
      </w:pPr>
      <w:r w:rsidRPr="00B2296A">
        <w:rPr>
          <w:rFonts w:ascii="华文中宋" w:eastAsia="华文中宋" w:hAnsi="华文中宋" w:hint="eastAsia"/>
          <w:b/>
          <w:color w:val="000000"/>
          <w:sz w:val="36"/>
          <w:szCs w:val="36"/>
        </w:rPr>
        <w:t>海南师范大学第二届大学生</w:t>
      </w:r>
      <w:proofErr w:type="gramStart"/>
      <w:r w:rsidRPr="00B2296A">
        <w:rPr>
          <w:rFonts w:ascii="华文中宋" w:eastAsia="华文中宋" w:hAnsi="华文中宋" w:hint="eastAsia"/>
          <w:b/>
          <w:color w:val="000000"/>
          <w:sz w:val="36"/>
          <w:szCs w:val="36"/>
        </w:rPr>
        <w:t>微电影</w:t>
      </w:r>
      <w:proofErr w:type="gramEnd"/>
      <w:r w:rsidRPr="00B2296A">
        <w:rPr>
          <w:rFonts w:ascii="华文中宋" w:eastAsia="华文中宋" w:hAnsi="华文中宋" w:hint="eastAsia"/>
          <w:b/>
          <w:color w:val="000000"/>
          <w:sz w:val="36"/>
          <w:szCs w:val="36"/>
        </w:rPr>
        <w:t>大赛</w:t>
      </w:r>
    </w:p>
    <w:p w:rsidR="009546A3" w:rsidRPr="00B2296A" w:rsidRDefault="009546A3" w:rsidP="009546A3">
      <w:pPr>
        <w:spacing w:line="560" w:lineRule="exact"/>
        <w:jc w:val="center"/>
        <w:rPr>
          <w:rFonts w:ascii="华文中宋" w:eastAsia="华文中宋" w:hAnsi="华文中宋" w:hint="eastAsia"/>
          <w:b/>
          <w:color w:val="000000"/>
          <w:sz w:val="36"/>
          <w:szCs w:val="36"/>
        </w:rPr>
      </w:pPr>
      <w:r w:rsidRPr="00B2296A">
        <w:rPr>
          <w:rFonts w:ascii="华文中宋" w:eastAsia="华文中宋" w:hAnsi="华文中宋" w:hint="eastAsia"/>
          <w:b/>
          <w:color w:val="000000"/>
          <w:sz w:val="36"/>
          <w:szCs w:val="36"/>
        </w:rPr>
        <w:t>评分办法及评分标准</w:t>
      </w:r>
    </w:p>
    <w:p w:rsidR="009546A3" w:rsidRDefault="009546A3" w:rsidP="009546A3">
      <w:pPr>
        <w:spacing w:line="240" w:lineRule="exact"/>
        <w:ind w:left="805"/>
        <w:rPr>
          <w:rFonts w:ascii="仿宋_GB2312" w:eastAsia="仿宋_GB2312" w:hAnsi="仿宋" w:hint="eastAsia"/>
          <w:b/>
          <w:sz w:val="32"/>
          <w:szCs w:val="32"/>
        </w:rPr>
      </w:pPr>
    </w:p>
    <w:p w:rsidR="009546A3" w:rsidRPr="00856193" w:rsidRDefault="009546A3" w:rsidP="009546A3">
      <w:pPr>
        <w:spacing w:line="560" w:lineRule="exact"/>
        <w:ind w:firstLineChars="200" w:firstLine="643"/>
        <w:rPr>
          <w:rFonts w:ascii="黑体" w:eastAsia="黑体" w:hAnsi="黑体" w:cs="仿宋" w:hint="eastAsia"/>
          <w:b/>
          <w:sz w:val="32"/>
          <w:szCs w:val="32"/>
        </w:rPr>
      </w:pPr>
      <w:r w:rsidRPr="00856193">
        <w:rPr>
          <w:rFonts w:ascii="黑体" w:eastAsia="黑体" w:hAnsi="黑体" w:cs="仿宋" w:hint="eastAsia"/>
          <w:b/>
          <w:sz w:val="32"/>
          <w:szCs w:val="32"/>
        </w:rPr>
        <w:t>一、评分办法</w:t>
      </w:r>
    </w:p>
    <w:p w:rsidR="009546A3" w:rsidRPr="00835318" w:rsidRDefault="009546A3" w:rsidP="009546A3">
      <w:pPr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835318">
        <w:rPr>
          <w:rFonts w:ascii="仿宋_GB2312" w:eastAsia="仿宋_GB2312" w:hAnsi="仿宋" w:cs="仿宋" w:hint="eastAsia"/>
          <w:sz w:val="32"/>
          <w:szCs w:val="32"/>
        </w:rPr>
        <w:t>（一）比赛采用10分制进行评分，评分可以评到小数点后两位。</w:t>
      </w:r>
    </w:p>
    <w:p w:rsidR="009546A3" w:rsidRPr="00835318" w:rsidRDefault="009546A3" w:rsidP="009546A3">
      <w:pPr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835318">
        <w:rPr>
          <w:rFonts w:ascii="仿宋_GB2312" w:eastAsia="仿宋_GB2312" w:hAnsi="仿宋" w:cs="仿宋" w:hint="eastAsia"/>
          <w:sz w:val="32"/>
          <w:szCs w:val="32"/>
        </w:rPr>
        <w:t>（二）计分时去掉一个最高分和一个最低分，取评委的平均</w:t>
      </w:r>
      <w:proofErr w:type="gramStart"/>
      <w:r w:rsidRPr="00835318">
        <w:rPr>
          <w:rFonts w:ascii="仿宋_GB2312" w:eastAsia="仿宋_GB2312" w:hAnsi="仿宋" w:cs="仿宋" w:hint="eastAsia"/>
          <w:sz w:val="32"/>
          <w:szCs w:val="32"/>
        </w:rPr>
        <w:t>分作为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作品</w:t>
      </w:r>
      <w:r w:rsidRPr="00835318">
        <w:rPr>
          <w:rFonts w:ascii="仿宋_GB2312" w:eastAsia="仿宋_GB2312" w:hAnsi="仿宋" w:cs="仿宋" w:hint="eastAsia"/>
          <w:sz w:val="32"/>
          <w:szCs w:val="32"/>
        </w:rPr>
        <w:t>的最后成绩（保留小数点后两位数）。</w:t>
      </w:r>
    </w:p>
    <w:p w:rsidR="009546A3" w:rsidRPr="00856193" w:rsidRDefault="009546A3" w:rsidP="009546A3">
      <w:pPr>
        <w:spacing w:line="560" w:lineRule="exact"/>
        <w:ind w:firstLineChars="200" w:firstLine="643"/>
        <w:rPr>
          <w:rFonts w:ascii="黑体" w:eastAsia="黑体" w:hAnsi="黑体" w:cs="仿宋" w:hint="eastAsia"/>
          <w:b/>
          <w:sz w:val="32"/>
          <w:szCs w:val="32"/>
        </w:rPr>
      </w:pPr>
      <w:r w:rsidRPr="00856193">
        <w:rPr>
          <w:rFonts w:ascii="黑体" w:eastAsia="黑体" w:hAnsi="黑体" w:cs="仿宋" w:hint="eastAsia"/>
          <w:b/>
          <w:sz w:val="32"/>
          <w:szCs w:val="32"/>
        </w:rPr>
        <w:t>二、评分标准</w:t>
      </w:r>
    </w:p>
    <w:p w:rsidR="009546A3" w:rsidRPr="00835318" w:rsidRDefault="009546A3" w:rsidP="009546A3">
      <w:pPr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835318">
        <w:rPr>
          <w:rFonts w:ascii="仿宋_GB2312" w:eastAsia="仿宋_GB2312" w:hAnsi="仿宋" w:cs="仿宋" w:hint="eastAsia"/>
          <w:sz w:val="32"/>
          <w:szCs w:val="32"/>
        </w:rPr>
        <w:t>（一）主题分（3.5</w:t>
      </w:r>
      <w:r>
        <w:rPr>
          <w:rFonts w:ascii="仿宋_GB2312" w:eastAsia="仿宋_GB2312" w:hAnsi="仿宋" w:cs="仿宋" w:hint="eastAsia"/>
          <w:sz w:val="32"/>
          <w:szCs w:val="32"/>
        </w:rPr>
        <w:t>分）：紧扣主题，</w:t>
      </w:r>
      <w:r w:rsidRPr="00835318">
        <w:rPr>
          <w:rFonts w:ascii="仿宋_GB2312" w:eastAsia="仿宋_GB2312" w:hAnsi="仿宋" w:cs="仿宋" w:hint="eastAsia"/>
          <w:sz w:val="32"/>
          <w:szCs w:val="32"/>
        </w:rPr>
        <w:t>选题新颖，</w:t>
      </w:r>
      <w:r w:rsidRPr="00835318">
        <w:rPr>
          <w:rFonts w:ascii="仿宋_GB2312" w:eastAsia="仿宋_GB2312" w:hAnsi="仿宋" w:cs="仿宋"/>
          <w:sz w:val="32"/>
          <w:szCs w:val="32"/>
        </w:rPr>
        <w:t>作品原创</w:t>
      </w:r>
      <w:r w:rsidRPr="00835318">
        <w:rPr>
          <w:rFonts w:ascii="仿宋_GB2312" w:eastAsia="仿宋_GB2312" w:hAnsi="仿宋" w:cs="仿宋" w:hint="eastAsia"/>
          <w:sz w:val="32"/>
          <w:szCs w:val="32"/>
        </w:rPr>
        <w:t>，</w:t>
      </w:r>
      <w:r w:rsidRPr="00835318">
        <w:rPr>
          <w:rFonts w:ascii="仿宋_GB2312" w:eastAsia="仿宋_GB2312" w:hAnsi="仿宋" w:cs="仿宋"/>
          <w:sz w:val="32"/>
          <w:szCs w:val="32"/>
        </w:rPr>
        <w:t>故事线索清晰明了</w:t>
      </w:r>
      <w:r w:rsidRPr="00835318">
        <w:rPr>
          <w:rFonts w:ascii="仿宋_GB2312" w:eastAsia="仿宋_GB2312" w:hAnsi="仿宋" w:cs="仿宋" w:hint="eastAsia"/>
          <w:sz w:val="32"/>
          <w:szCs w:val="32"/>
        </w:rPr>
        <w:t>，</w:t>
      </w:r>
      <w:r w:rsidRPr="00835318">
        <w:rPr>
          <w:rFonts w:ascii="仿宋_GB2312" w:eastAsia="仿宋_GB2312" w:hAnsi="仿宋" w:cs="仿宋"/>
          <w:sz w:val="32"/>
          <w:szCs w:val="32"/>
        </w:rPr>
        <w:t>内容充实、积极向上，表现一定的精神风貌</w:t>
      </w:r>
      <w:r w:rsidRPr="00835318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9546A3" w:rsidRPr="00835318" w:rsidRDefault="009546A3" w:rsidP="009546A3">
      <w:pPr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（二</w:t>
      </w:r>
      <w:r w:rsidRPr="00835318">
        <w:rPr>
          <w:rFonts w:ascii="仿宋_GB2312" w:eastAsia="仿宋_GB2312" w:hAnsi="仿宋" w:cs="仿宋" w:hint="eastAsia"/>
          <w:sz w:val="32"/>
          <w:szCs w:val="32"/>
        </w:rPr>
        <w:t>）创意分（2分）：独具个性创意品位，</w:t>
      </w:r>
      <w:r>
        <w:rPr>
          <w:rFonts w:ascii="仿宋_GB2312" w:eastAsia="仿宋_GB2312" w:hAnsi="仿宋" w:cs="仿宋"/>
          <w:sz w:val="32"/>
          <w:szCs w:val="32"/>
        </w:rPr>
        <w:t>有新颖的拍摄手法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Ansi="仿宋" w:cs="仿宋"/>
          <w:sz w:val="32"/>
          <w:szCs w:val="32"/>
        </w:rPr>
        <w:t>有新鲜的线索编排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 w:rsidRPr="00835318">
        <w:rPr>
          <w:rFonts w:ascii="仿宋_GB2312" w:eastAsia="仿宋_GB2312" w:hAnsi="仿宋" w:cs="仿宋"/>
          <w:sz w:val="32"/>
          <w:szCs w:val="32"/>
        </w:rPr>
        <w:t>有明确的表达角度，从特别</w:t>
      </w:r>
      <w:r>
        <w:rPr>
          <w:rFonts w:ascii="仿宋_GB2312" w:eastAsia="仿宋_GB2312" w:hAnsi="仿宋" w:cs="仿宋" w:hint="eastAsia"/>
          <w:sz w:val="32"/>
          <w:szCs w:val="32"/>
        </w:rPr>
        <w:t>的</w:t>
      </w:r>
      <w:r w:rsidRPr="00835318">
        <w:rPr>
          <w:rFonts w:ascii="仿宋_GB2312" w:eastAsia="仿宋_GB2312" w:hAnsi="仿宋" w:cs="仿宋"/>
          <w:sz w:val="32"/>
          <w:szCs w:val="32"/>
        </w:rPr>
        <w:t>角度切入，深刻反映主题等</w:t>
      </w:r>
      <w:r w:rsidRPr="00835318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9546A3" w:rsidRPr="00835318" w:rsidRDefault="009546A3" w:rsidP="009546A3">
      <w:pPr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（三</w:t>
      </w:r>
      <w:r w:rsidRPr="00835318">
        <w:rPr>
          <w:rFonts w:ascii="仿宋_GB2312" w:eastAsia="仿宋_GB2312" w:hAnsi="仿宋" w:cs="仿宋" w:hint="eastAsia"/>
          <w:sz w:val="32"/>
          <w:szCs w:val="32"/>
        </w:rPr>
        <w:t>）声画效果分（2分）：画面美观生动</w:t>
      </w:r>
      <w:r>
        <w:rPr>
          <w:rFonts w:ascii="仿宋_GB2312" w:eastAsia="仿宋_GB2312" w:hAnsi="仿宋" w:cs="仿宋" w:hint="eastAsia"/>
          <w:sz w:val="32"/>
          <w:szCs w:val="32"/>
        </w:rPr>
        <w:t>，画质</w:t>
      </w:r>
      <w:r>
        <w:rPr>
          <w:rFonts w:ascii="仿宋_GB2312" w:eastAsia="仿宋_GB2312" w:hAnsi="仿宋" w:cs="仿宋"/>
          <w:sz w:val="32"/>
          <w:szCs w:val="32"/>
        </w:rPr>
        <w:t>清晰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 w:rsidRPr="00835318">
        <w:rPr>
          <w:rFonts w:ascii="仿宋_GB2312" w:eastAsia="仿宋_GB2312" w:hAnsi="仿宋" w:cs="仿宋"/>
          <w:sz w:val="32"/>
          <w:szCs w:val="32"/>
        </w:rPr>
        <w:t>构图合理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Ansi="仿宋" w:cs="仿宋"/>
          <w:sz w:val="32"/>
          <w:szCs w:val="32"/>
        </w:rPr>
        <w:t>镜头稳定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 w:rsidRPr="00835318">
        <w:rPr>
          <w:rFonts w:ascii="仿宋_GB2312" w:eastAsia="仿宋_GB2312" w:hAnsi="仿宋" w:cs="仿宋"/>
          <w:sz w:val="32"/>
          <w:szCs w:val="32"/>
        </w:rPr>
        <w:t>色彩搭配协调，不出现太亮或太暗的镜头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  <w:r w:rsidRPr="00835318">
        <w:rPr>
          <w:rFonts w:ascii="仿宋_GB2312" w:eastAsia="仿宋_GB2312" w:hAnsi="仿宋" w:cs="仿宋" w:hint="eastAsia"/>
          <w:sz w:val="32"/>
          <w:szCs w:val="32"/>
        </w:rPr>
        <w:t>配音优美，</w:t>
      </w:r>
      <w:r w:rsidRPr="00835318">
        <w:rPr>
          <w:rFonts w:ascii="仿宋_GB2312" w:eastAsia="仿宋_GB2312" w:hAnsi="仿宋" w:cs="仿宋"/>
          <w:sz w:val="32"/>
          <w:szCs w:val="32"/>
        </w:rPr>
        <w:t>搭配</w:t>
      </w:r>
      <w:r>
        <w:rPr>
          <w:rFonts w:ascii="仿宋_GB2312" w:eastAsia="仿宋_GB2312" w:hAnsi="仿宋" w:cs="仿宋" w:hint="eastAsia"/>
          <w:sz w:val="32"/>
          <w:szCs w:val="32"/>
        </w:rPr>
        <w:t>协调</w:t>
      </w:r>
      <w:r w:rsidRPr="00835318">
        <w:rPr>
          <w:rFonts w:ascii="仿宋_GB2312" w:eastAsia="仿宋_GB2312" w:hAnsi="仿宋" w:cs="仿宋" w:hint="eastAsia"/>
          <w:sz w:val="32"/>
          <w:szCs w:val="32"/>
        </w:rPr>
        <w:t>，</w:t>
      </w:r>
      <w:r w:rsidRPr="00835318">
        <w:rPr>
          <w:rFonts w:ascii="仿宋_GB2312" w:eastAsia="仿宋_GB2312" w:hAnsi="仿宋" w:cs="仿宋"/>
          <w:sz w:val="32"/>
          <w:szCs w:val="32"/>
        </w:rPr>
        <w:t>对应题材</w:t>
      </w:r>
      <w:r w:rsidRPr="00835318">
        <w:rPr>
          <w:rFonts w:ascii="仿宋_GB2312" w:eastAsia="仿宋_GB2312" w:hAnsi="仿宋" w:cs="仿宋" w:hint="eastAsia"/>
          <w:sz w:val="32"/>
          <w:szCs w:val="32"/>
        </w:rPr>
        <w:t>，</w:t>
      </w:r>
      <w:r w:rsidRPr="00835318">
        <w:rPr>
          <w:rFonts w:ascii="仿宋_GB2312" w:eastAsia="仿宋_GB2312" w:hAnsi="仿宋" w:cs="仿宋"/>
          <w:sz w:val="32"/>
          <w:szCs w:val="32"/>
        </w:rPr>
        <w:t>声像协调同步</w:t>
      </w:r>
      <w:r w:rsidRPr="00835318">
        <w:rPr>
          <w:rFonts w:ascii="仿宋_GB2312" w:eastAsia="仿宋_GB2312" w:hAnsi="仿宋" w:cs="仿宋" w:hint="eastAsia"/>
          <w:sz w:val="32"/>
          <w:szCs w:val="32"/>
        </w:rPr>
        <w:t>，有表现力、感染力。</w:t>
      </w:r>
    </w:p>
    <w:p w:rsidR="009546A3" w:rsidRPr="00835318" w:rsidRDefault="009546A3" w:rsidP="009546A3">
      <w:pPr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（四</w:t>
      </w:r>
      <w:r w:rsidRPr="00835318">
        <w:rPr>
          <w:rFonts w:ascii="仿宋_GB2312" w:eastAsia="仿宋_GB2312" w:hAnsi="仿宋" w:cs="仿宋" w:hint="eastAsia"/>
          <w:sz w:val="32"/>
          <w:szCs w:val="32"/>
        </w:rPr>
        <w:t>）技术运用分（2分）：相关影视制作技术运用巧妙，画面剪辑准确。</w:t>
      </w:r>
    </w:p>
    <w:p w:rsidR="009546A3" w:rsidRPr="00835318" w:rsidRDefault="009546A3" w:rsidP="009546A3">
      <w:pPr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（五</w:t>
      </w:r>
      <w:r w:rsidRPr="00835318">
        <w:rPr>
          <w:rFonts w:ascii="仿宋_GB2312" w:eastAsia="仿宋_GB2312" w:hAnsi="仿宋" w:cs="仿宋" w:hint="eastAsia"/>
          <w:sz w:val="32"/>
          <w:szCs w:val="32"/>
        </w:rPr>
        <w:t>）综合分（</w:t>
      </w:r>
      <w:r>
        <w:rPr>
          <w:rFonts w:ascii="仿宋_GB2312" w:eastAsia="仿宋_GB2312" w:hAnsi="仿宋" w:cs="仿宋" w:hint="eastAsia"/>
          <w:sz w:val="32"/>
          <w:szCs w:val="32"/>
        </w:rPr>
        <w:t>0</w:t>
      </w:r>
      <w:r w:rsidRPr="00835318">
        <w:rPr>
          <w:rFonts w:ascii="仿宋_GB2312" w:eastAsia="仿宋_GB2312" w:hAnsi="仿宋" w:cs="仿宋" w:hint="eastAsia"/>
          <w:sz w:val="32"/>
          <w:szCs w:val="32"/>
        </w:rPr>
        <w:t>.5分）：报名登记表填报情况。</w:t>
      </w:r>
    </w:p>
    <w:p w:rsidR="009546A3" w:rsidRDefault="009546A3" w:rsidP="009546A3">
      <w:pPr>
        <w:spacing w:line="560" w:lineRule="exact"/>
        <w:rPr>
          <w:rFonts w:ascii="仿宋_GB2312" w:eastAsia="仿宋_GB2312" w:hAnsi="仿宋" w:cs="仿宋" w:hint="eastAsia"/>
          <w:sz w:val="32"/>
          <w:szCs w:val="32"/>
        </w:rPr>
      </w:pPr>
    </w:p>
    <w:p w:rsidR="003640C4" w:rsidRPr="009546A3" w:rsidRDefault="009546A3"/>
    <w:sectPr w:rsidR="003640C4" w:rsidRPr="009546A3" w:rsidSect="00B460CE">
      <w:footerReference w:type="default" r:id="rId4"/>
      <w:pgSz w:w="11906" w:h="16838"/>
      <w:pgMar w:top="1418" w:right="1418" w:bottom="1418" w:left="1418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0CE" w:rsidRDefault="009546A3">
    <w:pPr>
      <w:pStyle w:val="a3"/>
      <w:jc w:val="center"/>
    </w:pPr>
    <w:r>
      <w:fldChar w:fldCharType="begin"/>
    </w:r>
    <w:r>
      <w:instrText xml:space="preserve">PAGE   \* </w:instrText>
    </w:r>
    <w:r>
      <w:instrText>MERGEFORMAT</w:instrText>
    </w:r>
    <w:r>
      <w:fldChar w:fldCharType="separate"/>
    </w:r>
    <w:r w:rsidRPr="009546A3">
      <w:rPr>
        <w:noProof/>
        <w:lang w:val="zh-CN"/>
      </w:rPr>
      <w:t>2</w:t>
    </w:r>
    <w:r>
      <w:fldChar w:fldCharType="end"/>
    </w:r>
  </w:p>
  <w:p w:rsidR="00B460CE" w:rsidRDefault="009546A3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46A3"/>
    <w:rsid w:val="002525B0"/>
    <w:rsid w:val="003A7922"/>
    <w:rsid w:val="0068744D"/>
    <w:rsid w:val="006A136E"/>
    <w:rsid w:val="006C0B7E"/>
    <w:rsid w:val="008C094D"/>
    <w:rsid w:val="00944EB8"/>
    <w:rsid w:val="009546A3"/>
    <w:rsid w:val="00AB4160"/>
    <w:rsid w:val="00D10416"/>
    <w:rsid w:val="00E706AE"/>
    <w:rsid w:val="00F73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6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546A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basedOn w:val="a0"/>
    <w:link w:val="a3"/>
    <w:uiPriority w:val="99"/>
    <w:rsid w:val="009546A3"/>
    <w:rPr>
      <w:rFonts w:ascii="Times New Roman" w:eastAsia="宋体" w:hAnsi="Times New Roman" w:cs="Times New Roman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503</Characters>
  <Application>Microsoft Office Word</Application>
  <DocSecurity>0</DocSecurity>
  <Lines>4</Lines>
  <Paragraphs>1</Paragraphs>
  <ScaleCrop>false</ScaleCrop>
  <Company>微软中国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莫天福</dc:creator>
  <cp:lastModifiedBy>莫天福</cp:lastModifiedBy>
  <cp:revision>1</cp:revision>
  <dcterms:created xsi:type="dcterms:W3CDTF">2017-03-02T02:59:00Z</dcterms:created>
  <dcterms:modified xsi:type="dcterms:W3CDTF">2017-03-02T03:00:00Z</dcterms:modified>
</cp:coreProperties>
</file>