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附件二</w:t>
      </w:r>
    </w:p>
    <w:p>
      <w:pPr>
        <w:widowControl/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海南师范大学</w:t>
      </w:r>
    </w:p>
    <w:p>
      <w:pPr>
        <w:widowControl/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第三十六届运动会田径竞赛规程</w:t>
      </w:r>
    </w:p>
    <w:p>
      <w:pPr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</w:p>
    <w:p>
      <w:pPr>
        <w:spacing w:line="560" w:lineRule="exact"/>
        <w:ind w:firstLine="619" w:firstLineChars="200"/>
        <w:rPr>
          <w:rFonts w:ascii="宋体" w:hAnsi="宋体"/>
          <w:b/>
          <w:bCs/>
          <w:snapToGrid w:val="0"/>
          <w:spacing w:val="-6"/>
          <w:kern w:val="0"/>
          <w:sz w:val="32"/>
          <w:szCs w:val="28"/>
        </w:rPr>
      </w:pPr>
      <w:r>
        <w:rPr>
          <w:rFonts w:hint="eastAsia" w:ascii="宋体" w:hAnsi="宋体"/>
          <w:b/>
          <w:bCs/>
          <w:snapToGrid w:val="0"/>
          <w:spacing w:val="-6"/>
          <w:kern w:val="0"/>
          <w:sz w:val="32"/>
          <w:szCs w:val="28"/>
        </w:rPr>
        <w:t>一、竞赛日期及地点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2019年11月15日（周五）在南校区田径场举行学生甲B组的预赛和教工组的比赛；201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年11月16-17日在桂林洋校区田径场举行除桂林洋校区比赛外的所有项目的比赛。</w:t>
      </w:r>
    </w:p>
    <w:p>
      <w:pPr>
        <w:spacing w:line="560" w:lineRule="exact"/>
        <w:ind w:firstLine="619" w:firstLineChars="200"/>
        <w:rPr>
          <w:rFonts w:ascii="宋体" w:hAnsi="宋体"/>
          <w:b/>
          <w:bCs/>
          <w:snapToGrid w:val="0"/>
          <w:spacing w:val="-6"/>
          <w:kern w:val="0"/>
          <w:sz w:val="32"/>
          <w:szCs w:val="28"/>
        </w:rPr>
      </w:pPr>
      <w:r>
        <w:rPr>
          <w:rFonts w:hint="eastAsia" w:ascii="宋体" w:hAnsi="宋体"/>
          <w:b/>
          <w:bCs/>
          <w:snapToGrid w:val="0"/>
          <w:spacing w:val="-6"/>
          <w:kern w:val="0"/>
          <w:sz w:val="32"/>
          <w:szCs w:val="28"/>
        </w:rPr>
        <w:t>二、分组及参赛单位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（一）学生甲组：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以各学院（不含体育学院）为单位组成一个代表队参加比赛，按各学院所在的校区分为学生甲A组（桂林洋校区组）和学生甲B组（龙昆南校区组），各组先进行部分项目的预赛或分组决赛。具体分组如下：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学生甲A组（桂林洋校区组）：教育学院、文学院、政法学院、经济与管理学院、外国语学院、信息科学技术学院、化学与化工学院、美术学院。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学生甲B组（龙昆南校区组）：教师教育学院、心理学院、音乐学院、数学与统计学院、物理与电子工程学院、生命科学学院、地理与旅游学院、国际文化交流学院、研究生联队。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（二）学生乙组：体育学院2019级体教代表队、体育学院体教联队代表队、体育学院2019级社体代表队、体育学院社体联队代表队、体育学院2019级运训代表队、体育学院运训联队代表队、体育学院民传联队代表队。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（三）教工组：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文学院，2政法学院，3马克思主义学院，4经济与管理学院，5外国语学院,6信息科学技术学院,7化学与化工学院,8教育学院,9教师教育学院,10音乐学院,11美术学院,12数学与统计学院,13物理与电子工程学院,14生命科学学院,15地理与旅游学院,16国际文化交流学院,17继续教育学院,18机关联队19教辅联队,20后勤队,21附中队,22附小幼儿园联队，23心理学院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教工组分青年组（40岁以下）、中老年组（41岁以上）。</w:t>
      </w:r>
    </w:p>
    <w:p>
      <w:pPr>
        <w:spacing w:line="560" w:lineRule="exact"/>
        <w:ind w:firstLine="619" w:firstLineChars="200"/>
        <w:rPr>
          <w:rFonts w:ascii="宋体" w:hAnsi="宋体"/>
          <w:b/>
          <w:bCs/>
          <w:snapToGrid w:val="0"/>
          <w:spacing w:val="-6"/>
          <w:kern w:val="0"/>
          <w:sz w:val="32"/>
          <w:szCs w:val="28"/>
        </w:rPr>
      </w:pPr>
      <w:r>
        <w:rPr>
          <w:rFonts w:hint="eastAsia" w:ascii="宋体" w:hAnsi="宋体"/>
          <w:b/>
          <w:bCs/>
          <w:snapToGrid w:val="0"/>
          <w:spacing w:val="-6"/>
          <w:kern w:val="0"/>
          <w:sz w:val="32"/>
          <w:szCs w:val="28"/>
        </w:rPr>
        <w:t>三、竞赛项目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学生甲、乙男子组：100米、200米、400米、800米、1500米、3000米、110米栏（甲组栏高0.99米、乙组栏高1.067米）、400米栏（甲组栏高0.84米、乙组栏高0.914米）、4×100米接力、4×400米接力、跳高、跳远、三级跳远、标枪、铅球、铁饼、学生甲组男子体测三项（1000米、立定跳远、引体向上）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（二）学生甲、乙女子组：100米、200米、400米、800米、1500米、3000米、100米栏（栏高0.84米）、400米栏（栏高0.762米）、4×100米接力、4×400米接力、跳高、跳远、三级跳远、标枪、铅球、铁饼、学生甲组女子体测三项（800米、立定跳远、仰卧起坐） 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（三）4×100米混合接力（男女各2人）、学生甲组混合20×200米接力。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（四）教工组：青年组（40岁以下）: 100米、立定跳远、铅球（男5公斤、女4公斤）,中老年组（41岁以上）60米、立定跳远、铅球（男5公斤、女4公斤）;集体项目:10×50米迎面混合接力（每队10人，女队员不得少于5人），背夹气球接力（5男5女）,托球接力（每队10人，女队员不得少于5人），步调一致（每队10人，女队员不得少于5人）。</w:t>
      </w:r>
    </w:p>
    <w:p>
      <w:pPr>
        <w:spacing w:line="560" w:lineRule="exact"/>
        <w:ind w:firstLine="619" w:firstLineChars="200"/>
        <w:rPr>
          <w:rFonts w:ascii="宋体" w:hAnsi="宋体"/>
          <w:b/>
          <w:bCs/>
          <w:snapToGrid w:val="0"/>
          <w:spacing w:val="-6"/>
          <w:kern w:val="0"/>
          <w:sz w:val="32"/>
          <w:szCs w:val="28"/>
        </w:rPr>
      </w:pPr>
      <w:r>
        <w:rPr>
          <w:rFonts w:hint="eastAsia" w:ascii="宋体" w:hAnsi="宋体"/>
          <w:b/>
          <w:bCs/>
          <w:snapToGrid w:val="0"/>
          <w:spacing w:val="-6"/>
          <w:kern w:val="0"/>
          <w:sz w:val="32"/>
          <w:szCs w:val="28"/>
        </w:rPr>
        <w:t>四、报名方法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报名时间和地点：各代表队领队于10月18日前到体育学院行政办公室领取报名表（电子版可在体育学院网页下载），10月24日下午17点前，将纸质报名表（加盖报送单位公章）报送体育学院办公室，同时上交电子版（邮箱地址：hnnu_yundonghui@163.com），逾期不再受理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（二）报名人数：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学生甲、乙组每单位可报男、女运动员各15人，领队1人（甲组领队须是主管学生工作的副书记或辅导员，乙组领队须是该系系主任或辅导员），教练2人。学生甲组另报20人（10男10女）参加混合20×200米接力，另报6人（3男3女）参加学生甲组体测三项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2、教工组各单位男、女运动员不限人数，领队1人，教练2人。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（三）报名方法：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生甲组、教工组、学生乙组每队每项限报2人（集体项目除外），每人可报2项（接力除外），接力每队男女各报1队；学生甲组混合20×200米接力每队10男10女，必须是30名运动员之外的学生；学生甲组体测三项每队3男3女；教工组10×50米迎面接力、背夹气球接力、托球接力、步调一致为</w:t>
      </w:r>
      <w:r>
        <w:rPr>
          <w:rFonts w:hint="eastAsia" w:ascii="宋体" w:hAnsi="宋体"/>
          <w:b/>
          <w:sz w:val="28"/>
          <w:szCs w:val="28"/>
          <w:u w:val="single"/>
        </w:rPr>
        <w:t>必报项目</w:t>
      </w:r>
      <w:r>
        <w:rPr>
          <w:rFonts w:hint="eastAsia" w:ascii="宋体" w:hAnsi="宋体"/>
          <w:b/>
          <w:sz w:val="28"/>
          <w:szCs w:val="28"/>
        </w:rPr>
        <w:t>，按团体项目记入总分</w:t>
      </w:r>
      <w:r>
        <w:rPr>
          <w:rFonts w:hint="eastAsia" w:ascii="宋体" w:hAnsi="宋体"/>
          <w:sz w:val="28"/>
          <w:szCs w:val="28"/>
        </w:rPr>
        <w:t>。各单位必须用大会规定的报名表，先男后女顺序填报。</w:t>
      </w:r>
    </w:p>
    <w:p>
      <w:pPr>
        <w:spacing w:line="560" w:lineRule="exact"/>
        <w:ind w:firstLine="619" w:firstLineChars="200"/>
        <w:rPr>
          <w:rFonts w:ascii="宋体" w:hAnsi="宋体"/>
          <w:b/>
          <w:bCs/>
          <w:snapToGrid w:val="0"/>
          <w:spacing w:val="-6"/>
          <w:kern w:val="0"/>
          <w:sz w:val="32"/>
          <w:szCs w:val="28"/>
        </w:rPr>
      </w:pPr>
      <w:r>
        <w:rPr>
          <w:rFonts w:hint="eastAsia" w:ascii="宋体" w:hAnsi="宋体"/>
          <w:b/>
          <w:bCs/>
          <w:snapToGrid w:val="0"/>
          <w:spacing w:val="-6"/>
          <w:kern w:val="0"/>
          <w:sz w:val="32"/>
          <w:szCs w:val="28"/>
        </w:rPr>
        <w:t>五、竞赛方法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（一）竞赛使用最新田径规则。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（二）学生甲、乙组男子800米以上距离（含800米）、110米栏、400米栏，女子400米以上距离（含400米）、100米栏，混合20×200米接力项目，采用一次赛制，按成绩录取名次。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学生甲组径赛项目（不包括100米栏（女子）、110米栏（男子）、400米栏、800米、1500米、3000米）根据预赛成绩录取决赛名单（决赛名单录取方法为：2＋2＋4，即两个赛区的预赛前2名进入决赛，再根据成绩录取4人进入决赛）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（四）学生甲组田赛项目（标枪、铁饼除外），甲A和甲B组根据预赛成绩各取前6名，在桂林洋校区参加决赛。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（五）学生甲组体测三项男女每队各3人。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（六）教工组的10×50米迎面接力、背夹气球接力、托球接力、步调一致等采用一次赛制。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（七）只有2人以下（包括2人或2队）报名的项目取消，可以改报其他项目。</w:t>
      </w:r>
    </w:p>
    <w:p>
      <w:pPr>
        <w:spacing w:line="560" w:lineRule="exact"/>
        <w:ind w:firstLine="619" w:firstLineChars="200"/>
        <w:rPr>
          <w:rFonts w:ascii="宋体" w:hAnsi="宋体"/>
          <w:b/>
          <w:bCs/>
          <w:snapToGrid w:val="0"/>
          <w:spacing w:val="-6"/>
          <w:kern w:val="0"/>
          <w:sz w:val="32"/>
          <w:szCs w:val="28"/>
        </w:rPr>
      </w:pPr>
      <w:r>
        <w:rPr>
          <w:rFonts w:hint="eastAsia" w:ascii="宋体" w:hAnsi="宋体"/>
          <w:b/>
          <w:bCs/>
          <w:snapToGrid w:val="0"/>
          <w:spacing w:val="-6"/>
          <w:kern w:val="0"/>
          <w:sz w:val="32"/>
          <w:szCs w:val="28"/>
        </w:rPr>
        <w:t>六、录取名次、记分与奖励方法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（一）学生甲组、乙组、教工组各单项录取前六名，一至六名依次按7、5、4、3、2、1计分，奖励前三名，教工组集体项目奖励前八名。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（二）报名人数等于或少于6名（队）时，名次减一录取。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（三）接力项目加倍（含教工组集体项目）计分。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（四）体测三项设有个人奖，团体奖，个人奖按三项成绩转换得分之和排列名次，团体奖将各队的3男3女的总分之和排列名次，按双倍记分。录取与奖励同（一）。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（五）破学校纪录另设破纪录奖，计分按名次分加该项第一名得分计入团体总分。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（六）设团体总分奖，按各单位运动员得分之和排列团体名次，甲组奖励前六名，乙组奖励前三名，教工组奖励前六名；如遇积分相等，破纪录多者名次列前，如再相等，则第一名多者名次列前，依次类推。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（七）大会设精神文明奖6个（评比条件另定）。</w:t>
      </w:r>
    </w:p>
    <w:p>
      <w:pPr>
        <w:spacing w:line="560" w:lineRule="exact"/>
        <w:ind w:firstLine="619" w:firstLineChars="200"/>
        <w:rPr>
          <w:rFonts w:ascii="宋体" w:hAnsi="宋体"/>
          <w:b/>
          <w:bCs/>
          <w:snapToGrid w:val="0"/>
          <w:spacing w:val="-6"/>
          <w:kern w:val="0"/>
          <w:sz w:val="32"/>
          <w:szCs w:val="28"/>
        </w:rPr>
      </w:pPr>
      <w:r>
        <w:rPr>
          <w:rFonts w:hint="eastAsia" w:ascii="宋体" w:hAnsi="宋体"/>
          <w:b/>
          <w:bCs/>
          <w:snapToGrid w:val="0"/>
          <w:spacing w:val="-6"/>
          <w:kern w:val="0"/>
          <w:sz w:val="32"/>
          <w:szCs w:val="28"/>
        </w:rPr>
        <w:t>七、运动员条件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（一）凡身体健康，在我校就读的大学生（含脱产成教生和预科生）、研究生、外国留学生均可报名参加。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（二）凡身体健康的我校教职工（含聘用工）均可报名参加。</w:t>
      </w:r>
    </w:p>
    <w:p>
      <w:pPr>
        <w:spacing w:line="560" w:lineRule="exact"/>
        <w:ind w:firstLine="619" w:firstLineChars="200"/>
        <w:rPr>
          <w:rFonts w:ascii="宋体" w:hAnsi="宋体"/>
          <w:b/>
          <w:bCs/>
          <w:snapToGrid w:val="0"/>
          <w:spacing w:val="-6"/>
          <w:kern w:val="0"/>
          <w:sz w:val="32"/>
          <w:szCs w:val="28"/>
        </w:rPr>
      </w:pPr>
      <w:r>
        <w:rPr>
          <w:rFonts w:hint="eastAsia" w:ascii="宋体" w:hAnsi="宋体"/>
          <w:b/>
          <w:bCs/>
          <w:snapToGrid w:val="0"/>
          <w:spacing w:val="-6"/>
          <w:kern w:val="0"/>
          <w:sz w:val="32"/>
          <w:szCs w:val="28"/>
        </w:rPr>
        <w:t>八、裁判员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（一）体育学院教师。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（二）体育学院学生。</w:t>
      </w:r>
    </w:p>
    <w:p>
      <w:pPr>
        <w:spacing w:line="560" w:lineRule="exact"/>
        <w:ind w:firstLine="619" w:firstLineChars="200"/>
        <w:rPr>
          <w:rFonts w:ascii="宋体" w:hAnsi="宋体"/>
          <w:b/>
          <w:bCs/>
          <w:snapToGrid w:val="0"/>
          <w:spacing w:val="-6"/>
          <w:kern w:val="0"/>
          <w:sz w:val="32"/>
          <w:szCs w:val="28"/>
        </w:rPr>
      </w:pPr>
      <w:r>
        <w:rPr>
          <w:rFonts w:hint="eastAsia" w:ascii="宋体" w:hAnsi="宋体"/>
          <w:b/>
          <w:bCs/>
          <w:snapToGrid w:val="0"/>
          <w:spacing w:val="-6"/>
          <w:kern w:val="0"/>
          <w:sz w:val="32"/>
          <w:szCs w:val="28"/>
        </w:rPr>
        <w:t>九、其他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（一）本规程未尽事宜，另行通知。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（二）规程解释权属大会组委会。</w:t>
      </w:r>
    </w:p>
    <w:p>
      <w:pPr>
        <w:widowControl/>
        <w:jc w:val="left"/>
        <w:rPr>
          <w:rFonts w:ascii="宋体" w:hAnsi="宋体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20848"/>
    <w:rsid w:val="04E2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2019-10-16T09:47:00Z</dcterms:created>
  <dc:creator>王春红</dc:creator>
  <cp:lastModifiedBy>王春红</cp:lastModifiedBy>
  <dcterms:modified xsi:type="dcterms:W3CDTF">2019-10-16T09:47:42Z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