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089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226" w:afterAutospacing="0" w:line="435" w:lineRule="atLeast"/>
        <w:ind w:right="0"/>
        <w:jc w:val="both"/>
        <w:rPr>
          <w:rStyle w:val="5"/>
          <w:rFonts w:hint="eastAsia" w:ascii="宋体" w:hAnsi="宋体" w:eastAsia="宋体" w:cs="宋体"/>
          <w:b w:val="0"/>
          <w:bCs w:val="0"/>
          <w:i w:val="0"/>
          <w:iCs w:val="0"/>
          <w:caps w:val="0"/>
          <w:color w:val="3B3B3B"/>
          <w:spacing w:val="0"/>
          <w:sz w:val="32"/>
          <w:szCs w:val="32"/>
          <w:u w:val="none"/>
          <w:shd w:val="clear" w:fill="FFFFFF"/>
        </w:rPr>
      </w:pPr>
      <w:r>
        <w:rPr>
          <w:rStyle w:val="5"/>
          <w:rFonts w:hint="eastAsia" w:ascii="宋体" w:hAnsi="宋体" w:eastAsia="宋体" w:cs="宋体"/>
          <w:b w:val="0"/>
          <w:bCs w:val="0"/>
          <w:i w:val="0"/>
          <w:iCs w:val="0"/>
          <w:caps w:val="0"/>
          <w:color w:val="3B3B3B"/>
          <w:spacing w:val="0"/>
          <w:sz w:val="32"/>
          <w:szCs w:val="32"/>
          <w:u w:val="none"/>
          <w:shd w:val="clear" w:fill="FFFFFF"/>
          <w:lang w:val="en-US" w:eastAsia="zh-CN"/>
        </w:rPr>
        <w:t>附件</w:t>
      </w:r>
      <w:r>
        <w:rPr>
          <w:rStyle w:val="5"/>
          <w:rFonts w:hint="eastAsia" w:ascii="宋体" w:hAnsi="宋体" w:eastAsia="宋体" w:cs="宋体"/>
          <w:b w:val="0"/>
          <w:bCs w:val="0"/>
          <w:i w:val="0"/>
          <w:iCs w:val="0"/>
          <w:caps w:val="0"/>
          <w:color w:val="3B3B3B"/>
          <w:spacing w:val="0"/>
          <w:sz w:val="32"/>
          <w:szCs w:val="32"/>
          <w:u w:val="none"/>
          <w:shd w:val="clear" w:fill="FFFFFF"/>
        </w:rPr>
        <w:t>1：采购需求</w:t>
      </w:r>
    </w:p>
    <w:p w14:paraId="20008331">
      <w:pPr>
        <w:numPr>
          <w:ilvl w:val="0"/>
          <w:numId w:val="1"/>
        </w:numPr>
        <w:rPr>
          <w:rFonts w:hint="eastAsia"/>
          <w:sz w:val="28"/>
          <w:szCs w:val="28"/>
        </w:rPr>
      </w:pPr>
      <w:r>
        <w:rPr>
          <w:rFonts w:hint="eastAsia"/>
          <w:sz w:val="28"/>
          <w:szCs w:val="28"/>
        </w:rPr>
        <w:t>总体采购需求本项目为一体化采购项目，包含健身房体育器材的采购、运输、装卸、上门安装、调试、场地规整、人员培训、终身维保等全部服务，整体包干、总价固定，总预算最高限价</w:t>
      </w:r>
      <w:r>
        <w:rPr>
          <w:rFonts w:hint="eastAsia" w:ascii="宋体" w:hAnsi="宋体" w:cs="宋体"/>
          <w:sz w:val="28"/>
          <w:szCs w:val="28"/>
        </w:rPr>
        <w:t>199200</w:t>
      </w:r>
      <w:r>
        <w:rPr>
          <w:rFonts w:hint="eastAsia" w:ascii="宋体" w:hAnsi="宋体" w:cs="宋体"/>
          <w:color w:val="000000"/>
          <w:sz w:val="28"/>
          <w:szCs w:val="28"/>
          <w:highlight w:val="none"/>
        </w:rPr>
        <w:t>元（大写</w:t>
      </w:r>
      <w:r>
        <w:rPr>
          <w:rFonts w:hint="eastAsia" w:ascii="宋体" w:hAnsi="宋体" w:cs="宋体"/>
          <w:color w:val="000000"/>
          <w:sz w:val="28"/>
          <w:szCs w:val="28"/>
          <w:highlight w:val="none"/>
          <w:lang w:eastAsia="zh-CN"/>
        </w:rPr>
        <w:t>：</w:t>
      </w:r>
      <w:r>
        <w:rPr>
          <w:rFonts w:hint="eastAsia" w:ascii="宋体" w:hAnsi="宋体" w:cs="宋体"/>
          <w:color w:val="000000"/>
          <w:sz w:val="28"/>
          <w:szCs w:val="28"/>
          <w:highlight w:val="none"/>
          <w:lang w:val="en-US" w:eastAsia="zh-CN"/>
        </w:rPr>
        <w:t>人民币壹拾玖万玖仟贰佰元</w:t>
      </w:r>
      <w:r>
        <w:rPr>
          <w:rFonts w:hint="eastAsia" w:ascii="宋体" w:hAnsi="宋体" w:cs="宋体"/>
          <w:color w:val="000000"/>
          <w:sz w:val="28"/>
          <w:szCs w:val="28"/>
          <w:highlight w:val="none"/>
        </w:rPr>
        <w:t>）</w:t>
      </w:r>
      <w:r>
        <w:rPr>
          <w:rFonts w:hint="eastAsia"/>
          <w:sz w:val="28"/>
          <w:szCs w:val="28"/>
        </w:rPr>
        <w:t>。</w:t>
      </w:r>
    </w:p>
    <w:p w14:paraId="7CF545D6">
      <w:pPr>
        <w:numPr>
          <w:ilvl w:val="0"/>
          <w:numId w:val="1"/>
        </w:numPr>
        <w:rPr>
          <w:sz w:val="28"/>
          <w:szCs w:val="28"/>
        </w:rPr>
      </w:pPr>
      <w:r>
        <w:rPr>
          <w:rFonts w:hint="eastAsia"/>
          <w:sz w:val="28"/>
          <w:szCs w:val="28"/>
        </w:rPr>
        <w:t>项目不拆分标段，需整体投标、整体交付、整体验收，不接受拆分投标、转包、分包、挂靠服务。所有器材须为全新原厂正品、无翻新、无瑕疵、非进口产品，符合国家体育器材行业安全质量标准，满足海南师范大学体育学院日常教学、专项训练、师生健身使用标准。</w:t>
      </w:r>
      <w:r>
        <w:rPr>
          <w:rFonts w:hint="eastAsia"/>
          <w:sz w:val="28"/>
          <w:szCs w:val="28"/>
          <w:lang w:val="en-US" w:eastAsia="zh-CN"/>
        </w:rPr>
        <w:t xml:space="preserve">   三</w:t>
      </w:r>
      <w:r>
        <w:rPr>
          <w:rFonts w:hint="eastAsia"/>
          <w:sz w:val="28"/>
          <w:szCs w:val="28"/>
        </w:rPr>
        <w:t>、交付与履约需求</w:t>
      </w:r>
    </w:p>
    <w:p w14:paraId="29D55454">
      <w:pPr>
        <w:numPr>
          <w:ilvl w:val="0"/>
          <w:numId w:val="2"/>
        </w:numPr>
        <w:ind w:firstLine="560" w:firstLineChars="200"/>
        <w:rPr>
          <w:rFonts w:hint="eastAsia"/>
          <w:sz w:val="28"/>
          <w:szCs w:val="28"/>
        </w:rPr>
      </w:pPr>
      <w:r>
        <w:rPr>
          <w:rFonts w:hint="eastAsia"/>
          <w:sz w:val="28"/>
          <w:szCs w:val="28"/>
        </w:rPr>
        <w:t>交付地点：海南师范大学体育学院指定健身房场地（海口市）</w:t>
      </w:r>
    </w:p>
    <w:p w14:paraId="20D14A3E">
      <w:pPr>
        <w:numPr>
          <w:ilvl w:val="0"/>
          <w:numId w:val="2"/>
        </w:numPr>
        <w:ind w:firstLine="560" w:firstLineChars="200"/>
        <w:rPr>
          <w:sz w:val="28"/>
          <w:szCs w:val="28"/>
        </w:rPr>
      </w:pPr>
      <w:r>
        <w:rPr>
          <w:rFonts w:hint="eastAsia"/>
          <w:sz w:val="28"/>
          <w:szCs w:val="28"/>
        </w:rPr>
        <w:t xml:space="preserve"> 交付周期：合同签订后 15 个日历日内完成全部送货、安装、调试、验收、投入使用3. 报价要求：投标报价为全包价，包含器材、运输、安装、税费、培训、质保售后等所有费用，校方无额外支出</w:t>
      </w:r>
      <w:r>
        <w:rPr>
          <w:rFonts w:hint="eastAsia"/>
          <w:sz w:val="28"/>
          <w:szCs w:val="28"/>
          <w:lang w:eastAsia="zh-CN"/>
        </w:rPr>
        <w:t>。</w:t>
      </w:r>
    </w:p>
    <w:p w14:paraId="5284FE98">
      <w:pPr>
        <w:numPr>
          <w:ilvl w:val="0"/>
          <w:numId w:val="0"/>
        </w:numPr>
        <w:rPr>
          <w:rFonts w:hint="eastAsia"/>
          <w:sz w:val="28"/>
          <w:szCs w:val="28"/>
        </w:rPr>
      </w:pPr>
      <w:r>
        <w:rPr>
          <w:rFonts w:hint="eastAsia"/>
          <w:sz w:val="28"/>
          <w:szCs w:val="28"/>
          <w:lang w:val="en-US" w:eastAsia="zh-CN"/>
        </w:rPr>
        <w:t>四．</w:t>
      </w:r>
      <w:r>
        <w:rPr>
          <w:rFonts w:hint="eastAsia"/>
          <w:sz w:val="28"/>
          <w:szCs w:val="28"/>
        </w:rPr>
        <w:t>质量与验收需求</w:t>
      </w:r>
    </w:p>
    <w:p w14:paraId="7FB18D9D">
      <w:pPr>
        <w:numPr>
          <w:ilvl w:val="0"/>
          <w:numId w:val="0"/>
        </w:numPr>
        <w:ind w:leftChars="0" w:firstLine="560" w:firstLineChars="200"/>
        <w:rPr>
          <w:rFonts w:hint="eastAsia"/>
          <w:sz w:val="28"/>
          <w:szCs w:val="28"/>
        </w:rPr>
      </w:pPr>
      <w:r>
        <w:rPr>
          <w:rFonts w:hint="eastAsia"/>
          <w:sz w:val="28"/>
          <w:szCs w:val="28"/>
        </w:rPr>
        <w:t>1. 所有器材必须全新原厂正品，可提供合格证、检测报告、出厂质保凭证，严禁贴牌、翻新、三无产品；</w:t>
      </w:r>
    </w:p>
    <w:p w14:paraId="1DBBFFB2">
      <w:pPr>
        <w:numPr>
          <w:ilvl w:val="0"/>
          <w:numId w:val="0"/>
        </w:numPr>
        <w:ind w:firstLine="560" w:firstLineChars="200"/>
        <w:rPr>
          <w:rFonts w:hint="eastAsia"/>
          <w:sz w:val="28"/>
          <w:szCs w:val="28"/>
        </w:rPr>
      </w:pPr>
      <w:r>
        <w:rPr>
          <w:rFonts w:hint="eastAsia"/>
          <w:sz w:val="28"/>
          <w:szCs w:val="28"/>
        </w:rPr>
        <w:t>2. 全部器材安装调试完成后，双方对照清单及技术参数逐项验收，不合格产品须无条件免费整改、更换，直至验收合格；</w:t>
      </w:r>
    </w:p>
    <w:p w14:paraId="0361F77A">
      <w:pPr>
        <w:numPr>
          <w:ilvl w:val="0"/>
          <w:numId w:val="0"/>
        </w:numPr>
        <w:ind w:leftChars="0" w:firstLine="560" w:firstLineChars="200"/>
        <w:rPr>
          <w:rFonts w:hint="eastAsia"/>
          <w:sz w:val="28"/>
          <w:szCs w:val="28"/>
        </w:rPr>
      </w:pPr>
      <w:r>
        <w:rPr>
          <w:rFonts w:hint="eastAsia"/>
          <w:sz w:val="28"/>
          <w:szCs w:val="28"/>
        </w:rPr>
        <w:t>3. 验收标准严格遵循国家现行体育器材行业规范及本项目招标技术要求。</w:t>
      </w:r>
    </w:p>
    <w:p w14:paraId="6F252AFA">
      <w:pPr>
        <w:numPr>
          <w:ilvl w:val="0"/>
          <w:numId w:val="0"/>
        </w:numPr>
        <w:rPr>
          <w:rFonts w:hint="eastAsia"/>
          <w:b/>
          <w:bCs/>
          <w:sz w:val="28"/>
          <w:szCs w:val="28"/>
        </w:rPr>
      </w:pPr>
      <w:bookmarkStart w:id="0" w:name="_GoBack"/>
      <w:r>
        <w:rPr>
          <w:rFonts w:hint="eastAsia"/>
          <w:b/>
          <w:bCs/>
          <w:sz w:val="28"/>
          <w:szCs w:val="28"/>
        </w:rPr>
        <w:t>五、售后服务需求</w:t>
      </w:r>
    </w:p>
    <w:bookmarkEnd w:id="0"/>
    <w:p w14:paraId="78E8BA6C">
      <w:pPr>
        <w:numPr>
          <w:ilvl w:val="0"/>
          <w:numId w:val="0"/>
        </w:numPr>
        <w:ind w:leftChars="0" w:firstLine="560" w:firstLineChars="200"/>
        <w:rPr>
          <w:rFonts w:hint="eastAsia"/>
          <w:sz w:val="28"/>
          <w:szCs w:val="28"/>
        </w:rPr>
      </w:pPr>
      <w:r>
        <w:rPr>
          <w:rFonts w:hint="eastAsia"/>
          <w:sz w:val="28"/>
          <w:szCs w:val="28"/>
        </w:rPr>
        <w:t>1. 质保服务：器材整体质保≥2 年，质保期内免费维修、免费更换损坏配件，终身提供成本维修服务；</w:t>
      </w:r>
    </w:p>
    <w:p w14:paraId="24FE17E4">
      <w:pPr>
        <w:numPr>
          <w:ilvl w:val="0"/>
          <w:numId w:val="0"/>
        </w:numPr>
        <w:ind w:leftChars="0" w:firstLine="560" w:firstLineChars="200"/>
        <w:rPr>
          <w:rFonts w:hint="eastAsia"/>
          <w:sz w:val="28"/>
          <w:szCs w:val="28"/>
        </w:rPr>
      </w:pPr>
      <w:r>
        <w:rPr>
          <w:rFonts w:hint="eastAsia"/>
          <w:sz w:val="28"/>
          <w:szCs w:val="28"/>
        </w:rPr>
        <w:t>2. 响应时效：海南省本地售后 2 小时内响应，24 小时内完成常规故障处理，重大故障 48 小时内更换全新设备；</w:t>
      </w:r>
    </w:p>
    <w:p w14:paraId="0C1A10C7">
      <w:pPr>
        <w:numPr>
          <w:ilvl w:val="0"/>
          <w:numId w:val="0"/>
        </w:numPr>
        <w:ind w:leftChars="0" w:firstLine="560" w:firstLineChars="200"/>
        <w:rPr>
          <w:rFonts w:hint="eastAsia"/>
          <w:sz w:val="28"/>
          <w:szCs w:val="28"/>
        </w:rPr>
      </w:pPr>
      <w:r>
        <w:rPr>
          <w:rFonts w:hint="eastAsia"/>
          <w:sz w:val="28"/>
          <w:szCs w:val="28"/>
        </w:rPr>
        <w:t>3. 增值服务：免费提供器材安装调试、场地规整服务，免费为校方工作人员开展器材使用、日常养护、安全操作专项培训。</w:t>
      </w:r>
    </w:p>
    <w:p w14:paraId="67193B78">
      <w:pPr>
        <w:numPr>
          <w:ilvl w:val="0"/>
          <w:numId w:val="0"/>
        </w:numPr>
        <w:ind w:leftChars="0" w:firstLine="280" w:firstLineChars="100"/>
        <w:rPr>
          <w:rFonts w:hint="eastAsia"/>
          <w:sz w:val="28"/>
          <w:szCs w:val="28"/>
        </w:rPr>
      </w:pPr>
    </w:p>
    <w:p w14:paraId="63FB3F8C">
      <w:pPr>
        <w:numPr>
          <w:ilvl w:val="0"/>
          <w:numId w:val="0"/>
        </w:numPr>
        <w:ind w:leftChars="0" w:firstLine="280" w:firstLineChars="100"/>
        <w:rPr>
          <w:rFonts w:hint="eastAsia"/>
          <w:sz w:val="28"/>
          <w:szCs w:val="28"/>
        </w:rPr>
      </w:pPr>
    </w:p>
    <w:p w14:paraId="3B0DEEDF">
      <w:pPr>
        <w:numPr>
          <w:ilvl w:val="0"/>
          <w:numId w:val="0"/>
        </w:numPr>
        <w:ind w:leftChars="0" w:firstLine="280" w:firstLineChars="100"/>
        <w:rPr>
          <w:rFonts w:hint="eastAsia"/>
          <w:sz w:val="28"/>
          <w:szCs w:val="28"/>
        </w:rPr>
      </w:pPr>
    </w:p>
    <w:p w14:paraId="48DA33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83ADA"/>
    <w:multiLevelType w:val="singleLevel"/>
    <w:tmpl w:val="C5383ADA"/>
    <w:lvl w:ilvl="0" w:tentative="0">
      <w:start w:val="1"/>
      <w:numFmt w:val="chineseCounting"/>
      <w:suff w:val="nothing"/>
      <w:lvlText w:val="%1、"/>
      <w:lvlJc w:val="left"/>
      <w:rPr>
        <w:rFonts w:hint="eastAsia"/>
      </w:rPr>
    </w:lvl>
  </w:abstractNum>
  <w:abstractNum w:abstractNumId="1">
    <w:nsid w:val="3E34435A"/>
    <w:multiLevelType w:val="singleLevel"/>
    <w:tmpl w:val="3E34435A"/>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240D57"/>
    <w:rsid w:val="2D240D57"/>
    <w:rsid w:val="34734046"/>
    <w:rsid w:val="6D344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645</Words>
  <Characters>660</Characters>
  <Lines>0</Lines>
  <Paragraphs>0</Paragraphs>
  <TotalTime>0</TotalTime>
  <ScaleCrop>false</ScaleCrop>
  <LinksUpToDate>false</LinksUpToDate>
  <CharactersWithSpaces>676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2026-08-23T14:54:00Z</dcterms:created>
  <dc:creator>Yeolin</dc:creator>
  <cp:lastModifiedBy>Yeolin</cp:lastModifiedBy>
  <dcterms:modified xsi:type="dcterms:W3CDTF">2026-08-23T14:57:06Z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6855780904AF452C922C9C86D5681C1F_11</vt:lpwstr>
  </property>
  <property fmtid="{D5CDD505-2E9C-101B-9397-08002B2CF9AE}" pid="4" name="KSOTemplateDocerSaveRecord">
    <vt:lpwstr>eyJoZGlkIjoiNzdlNTllYWRlNzdiMjhmZmRhYmVhMDU0YWVjNjVhZDEiLCJ1c2VySWQiOiIxNDAyMzE2ODI5In0=</vt:lpwstr>
  </property>
</Properties>
</file>